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949F" w14:textId="77777777" w:rsidR="00486729" w:rsidRDefault="00486729" w:rsidP="00486729">
      <w:pPr>
        <w:jc w:val="center"/>
        <w:rPr>
          <w:rFonts w:ascii="Gotham Book" w:hAnsi="Gotham Book"/>
          <w:b/>
          <w:szCs w:val="20"/>
          <w:lang w:val="en-GB"/>
        </w:rPr>
      </w:pPr>
    </w:p>
    <w:p w14:paraId="423E82C2" w14:textId="77777777" w:rsidR="00D13E6D" w:rsidRDefault="00D13E6D" w:rsidP="00486729">
      <w:pPr>
        <w:jc w:val="center"/>
        <w:rPr>
          <w:rFonts w:ascii="Gotham Book" w:hAnsi="Gotham Book"/>
          <w:b/>
          <w:szCs w:val="20"/>
          <w:lang w:val="en-GB"/>
        </w:rPr>
      </w:pPr>
    </w:p>
    <w:p w14:paraId="732B3500" w14:textId="4697EFC5" w:rsidR="00A47692" w:rsidRPr="00486729" w:rsidRDefault="00BB2170" w:rsidP="00486729">
      <w:pPr>
        <w:jc w:val="center"/>
        <w:rPr>
          <w:rFonts w:ascii="Gotham Book" w:hAnsi="Gotham Book"/>
          <w:b/>
          <w:szCs w:val="20"/>
          <w:lang w:val="en-GB"/>
        </w:rPr>
      </w:pPr>
      <w:r>
        <w:rPr>
          <w:rFonts w:ascii="Gotham Book" w:hAnsi="Gotham Book"/>
          <w:b/>
          <w:caps/>
          <w:noProof/>
          <w:snapToGrid/>
          <w:lang w:val="en-CA" w:eastAsia="en-CA"/>
        </w:rPr>
        <w:drawing>
          <wp:anchor distT="0" distB="0" distL="114300" distR="114300" simplePos="0" relativeHeight="251657728" behindDoc="0" locked="0" layoutInCell="1" allowOverlap="1" wp14:anchorId="60F28B81" wp14:editId="53DEB51F">
            <wp:simplePos x="0" y="0"/>
            <wp:positionH relativeFrom="column">
              <wp:align>center</wp:align>
            </wp:positionH>
            <wp:positionV relativeFrom="page">
              <wp:posOffset>350520</wp:posOffset>
            </wp:positionV>
            <wp:extent cx="2919730" cy="643890"/>
            <wp:effectExtent l="0" t="0" r="0" b="3810"/>
            <wp:wrapTopAndBottom/>
            <wp:docPr id="2" name="Picture 2" descr="DentalChoice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talChoice logo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973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1DE">
        <w:rPr>
          <w:rFonts w:ascii="Gotham Book" w:hAnsi="Gotham Book"/>
          <w:b/>
          <w:szCs w:val="20"/>
          <w:lang w:val="en-GB"/>
        </w:rPr>
        <w:fldChar w:fldCharType="begin">
          <w:ffData>
            <w:name w:val="Dropdown4"/>
            <w:enabled/>
            <w:calcOnExit w:val="0"/>
            <w:ddList>
              <w:result w:val="2"/>
              <w:listEntry w:val="Macleod Dental Choice"/>
              <w:listEntry w:val="17th Ave Dental Choice"/>
              <w:listEntry w:val="Northland Dental Choice"/>
              <w:listEntry w:val="Scotia Dental Choice"/>
              <w:listEntry w:val="University Dental Choice"/>
              <w:listEntry w:val="Kingsway Dental Choice"/>
              <w:listEntry w:val="Millwoods Family Dentistry"/>
              <w:listEntry w:val="West Edmonton Dental Choice"/>
              <w:listEntry w:val="University Dental Choice"/>
              <w:listEntry w:val="Strathcona Dental Choice"/>
              <w:listEntry w:val="Whyte Avenue Dental Choice"/>
              <w:listEntry w:val="Jasper Ave Dental Choice"/>
              <w:listEntry w:val="Mount Royal Dental Choice"/>
              <w:listEntry w:val="Airdrie Dental Choice"/>
              <w:listEntry w:val="Londonderry Dental Choice"/>
            </w:ddList>
          </w:ffData>
        </w:fldChar>
      </w:r>
      <w:bookmarkStart w:id="0" w:name="Dropdown4"/>
      <w:r w:rsidR="006E61DE">
        <w:rPr>
          <w:rFonts w:ascii="Gotham Book" w:hAnsi="Gotham Book"/>
          <w:b/>
          <w:szCs w:val="20"/>
          <w:lang w:val="en-GB"/>
        </w:rPr>
        <w:instrText xml:space="preserve"> FORMDROPDOWN </w:instrText>
      </w:r>
      <w:r w:rsidR="009B1257">
        <w:rPr>
          <w:rFonts w:ascii="Gotham Book" w:hAnsi="Gotham Book"/>
          <w:b/>
          <w:szCs w:val="20"/>
          <w:lang w:val="en-GB"/>
        </w:rPr>
      </w:r>
      <w:r w:rsidR="009B1257">
        <w:rPr>
          <w:rFonts w:ascii="Gotham Book" w:hAnsi="Gotham Book"/>
          <w:b/>
          <w:szCs w:val="20"/>
          <w:lang w:val="en-GB"/>
        </w:rPr>
        <w:fldChar w:fldCharType="separate"/>
      </w:r>
      <w:r w:rsidR="006E61DE">
        <w:rPr>
          <w:rFonts w:ascii="Gotham Book" w:hAnsi="Gotham Book"/>
          <w:b/>
          <w:szCs w:val="20"/>
          <w:lang w:val="en-GB"/>
        </w:rPr>
        <w:fldChar w:fldCharType="end"/>
      </w:r>
      <w:bookmarkEnd w:id="0"/>
    </w:p>
    <w:p w14:paraId="5B9D29C0" w14:textId="77777777" w:rsidR="00365263" w:rsidRPr="00365263" w:rsidRDefault="006E61DE" w:rsidP="00365263">
      <w:pPr>
        <w:jc w:val="center"/>
        <w:rPr>
          <w:rFonts w:ascii="Gotham Book" w:hAnsi="Gotham Book"/>
          <w:szCs w:val="20"/>
          <w:lang w:val="en-GB"/>
        </w:rPr>
      </w:pPr>
      <w:r>
        <w:rPr>
          <w:rFonts w:ascii="Gotham Book" w:hAnsi="Gotham Book"/>
          <w:szCs w:val="20"/>
          <w:lang w:val="en-GB"/>
        </w:rPr>
        <w:fldChar w:fldCharType="begin">
          <w:ffData>
            <w:name w:val="Dropdown1"/>
            <w:enabled/>
            <w:calcOnExit w:val="0"/>
            <w:ddList>
              <w:result w:val="5"/>
              <w:listEntry w:val="435, 9737 MacLeod Trail SW Calgary, AB T2J 0P6"/>
              <w:listEntry w:val="1301- 17th Ave SW Calgary, AB T2T 0C4"/>
              <w:listEntry w:val="#308, 4600 Crowchild Trail Calgary, AB T3A 2L6"/>
              <w:listEntry w:val="#380, 225 7th Ave SW Calgary, AB T2P 2W3"/>
              <w:listEntry w:val="#360, 2500 University Drive NW Calgary, AB T2N 1N4"/>
              <w:listEntry w:val="296 Kingsway Garden Mall Edmonton, AB T5G 3A6"/>
              <w:listEntry w:val="9943 - 170 Street Edmonton, AB T5P 4S2"/>
              <w:listEntry w:val="#2, 11111 - 82 (Whyte) Ave Edmonton, AB T6G 0T3"/>
              <w:listEntry w:val="4349 - 50 Street NW Edmonton, AB T6L 7E8"/>
              <w:listEntry w:val="10712 - 82 Avenue  Edmonton, AB T6E 6P4"/>
              <w:listEntry w:val="10415 - 83 Ave Edmonton, AB T6E 2C7"/>
              <w:listEntry w:val="201, 7210-144 Ave NW Edmonton, AB T5C 2R7"/>
              <w:listEntry w:val="10160 - 109 Street NW, Edmonton AB T5J 1M7"/>
              <w:listEntry w:val="103, 2100 Market Street SE, Airdrie, AB T4A 0R8"/>
              <w:listEntry w:val="4825 Mount Royal Gate SW, Calgary AB T3E 6K6 "/>
            </w:ddList>
          </w:ffData>
        </w:fldChar>
      </w:r>
      <w:bookmarkStart w:id="1" w:name="Dropdown1"/>
      <w:r>
        <w:rPr>
          <w:rFonts w:ascii="Gotham Book" w:hAnsi="Gotham Book"/>
          <w:szCs w:val="20"/>
          <w:lang w:val="en-GB"/>
        </w:rPr>
        <w:instrText xml:space="preserve"> FORMDROPDOWN </w:instrText>
      </w:r>
      <w:r w:rsidR="009B1257">
        <w:rPr>
          <w:rFonts w:ascii="Gotham Book" w:hAnsi="Gotham Book"/>
          <w:szCs w:val="20"/>
          <w:lang w:val="en-GB"/>
        </w:rPr>
      </w:r>
      <w:r w:rsidR="009B1257">
        <w:rPr>
          <w:rFonts w:ascii="Gotham Book" w:hAnsi="Gotham Book"/>
          <w:szCs w:val="20"/>
          <w:lang w:val="en-GB"/>
        </w:rPr>
        <w:fldChar w:fldCharType="separate"/>
      </w:r>
      <w:r>
        <w:rPr>
          <w:rFonts w:ascii="Gotham Book" w:hAnsi="Gotham Book"/>
          <w:szCs w:val="20"/>
          <w:lang w:val="en-GB"/>
        </w:rPr>
        <w:fldChar w:fldCharType="end"/>
      </w:r>
      <w:bookmarkEnd w:id="1"/>
      <w:r w:rsidR="00365263" w:rsidRPr="00365263">
        <w:rPr>
          <w:rFonts w:ascii="Gotham Book" w:hAnsi="Gotham Book"/>
          <w:szCs w:val="20"/>
          <w:lang w:val="en-GB"/>
        </w:rPr>
        <w:t xml:space="preserve">  </w:t>
      </w:r>
    </w:p>
    <w:p w14:paraId="37578231" w14:textId="77777777" w:rsidR="00365263" w:rsidRPr="00365263" w:rsidRDefault="00365263" w:rsidP="00365263">
      <w:pPr>
        <w:jc w:val="center"/>
        <w:rPr>
          <w:rFonts w:ascii="Gotham Book" w:hAnsi="Gotham Book"/>
          <w:szCs w:val="20"/>
          <w:lang w:val="en-GB"/>
        </w:rPr>
      </w:pPr>
      <w:r w:rsidRPr="00365263">
        <w:rPr>
          <w:rFonts w:ascii="Gotham Book" w:hAnsi="Gotham Book"/>
          <w:szCs w:val="20"/>
          <w:lang w:val="en-GB"/>
        </w:rPr>
        <w:t xml:space="preserve">Phone: </w:t>
      </w:r>
      <w:r w:rsidR="006E61DE">
        <w:rPr>
          <w:rFonts w:ascii="Gotham Book" w:hAnsi="Gotham Book"/>
          <w:szCs w:val="20"/>
          <w:lang w:val="en-GB"/>
        </w:rPr>
        <w:fldChar w:fldCharType="begin">
          <w:ffData>
            <w:name w:val="Dropdown2"/>
            <w:enabled/>
            <w:calcOnExit w:val="0"/>
            <w:ddList>
              <w:result w:val="5"/>
              <w:listEntry w:val="(403) 262-3035"/>
              <w:listEntry w:val="(403) 265-4400"/>
              <w:listEntry w:val="(403) 247-1807"/>
              <w:listEntry w:val="(403) 261-3895"/>
              <w:listEntry w:val="(403) 261-4777"/>
              <w:listEntry w:val="(780) 479-6462"/>
              <w:listEntry w:val="(780) 444-8925"/>
              <w:listEntry w:val="(780) 434-3004"/>
              <w:listEntry w:val="(780) 440-2955"/>
              <w:listEntry w:val="(780) 433-3131"/>
              <w:listEntry w:val="(780) 761-3855"/>
              <w:listEntry w:val="(780) 476-6135"/>
              <w:listEntry w:val="(780) 441-1941"/>
              <w:listEntry w:val="(587) 775-9911"/>
              <w:listEntry w:val="(403) 685-3210"/>
            </w:ddList>
          </w:ffData>
        </w:fldChar>
      </w:r>
      <w:bookmarkStart w:id="2" w:name="Dropdown2"/>
      <w:r w:rsidR="006E61DE">
        <w:rPr>
          <w:rFonts w:ascii="Gotham Book" w:hAnsi="Gotham Book"/>
          <w:szCs w:val="20"/>
          <w:lang w:val="en-GB"/>
        </w:rPr>
        <w:instrText xml:space="preserve"> FORMDROPDOWN </w:instrText>
      </w:r>
      <w:r w:rsidR="009B1257">
        <w:rPr>
          <w:rFonts w:ascii="Gotham Book" w:hAnsi="Gotham Book"/>
          <w:szCs w:val="20"/>
          <w:lang w:val="en-GB"/>
        </w:rPr>
      </w:r>
      <w:r w:rsidR="009B1257">
        <w:rPr>
          <w:rFonts w:ascii="Gotham Book" w:hAnsi="Gotham Book"/>
          <w:szCs w:val="20"/>
          <w:lang w:val="en-GB"/>
        </w:rPr>
        <w:fldChar w:fldCharType="separate"/>
      </w:r>
      <w:r w:rsidR="006E61DE">
        <w:rPr>
          <w:rFonts w:ascii="Gotham Book" w:hAnsi="Gotham Book"/>
          <w:szCs w:val="20"/>
          <w:lang w:val="en-GB"/>
        </w:rPr>
        <w:fldChar w:fldCharType="end"/>
      </w:r>
      <w:bookmarkEnd w:id="2"/>
      <w:r w:rsidRPr="00365263">
        <w:rPr>
          <w:rFonts w:ascii="Gotham Book" w:hAnsi="Gotham Book"/>
          <w:szCs w:val="20"/>
          <w:lang w:val="en-GB"/>
        </w:rPr>
        <w:t xml:space="preserve">   Email: </w:t>
      </w:r>
      <w:r w:rsidR="006E61DE">
        <w:rPr>
          <w:rFonts w:ascii="Gotham Book" w:hAnsi="Gotham Book"/>
          <w:szCs w:val="20"/>
          <w:lang w:val="en-GB"/>
        </w:rPr>
        <w:fldChar w:fldCharType="begin">
          <w:ffData>
            <w:name w:val="Dropdown3"/>
            <w:enabled/>
            <w:calcOnExit w:val="0"/>
            <w:ddList>
              <w:result w:val="2"/>
              <w:listEntry w:val="info@universitydentalchoice.ca"/>
              <w:listEntry w:val="info@strathconadentalchoice.ca"/>
              <w:listEntry w:val="info@kingswaydentalchoice.ca"/>
              <w:listEntry w:val="info@londonderrydentalchoice.ca"/>
              <w:listEntry w:val="info@jasperavedentalchoice.ca"/>
              <w:listEntry w:val="info@airdriedentalchoice.ca"/>
              <w:listEntry w:val="info@mountroyal-dentalchoice.ca"/>
              <w:listEntry w:val="info@macleoddentalchoice.ca"/>
              <w:listEntry w:val="info@millwoodsdentalchoice.ca"/>
              <w:listEntry w:val="info@whyteavedentalchoice.ca"/>
              <w:listEntry w:val="info@westedmontondentalchoice.ca"/>
              <w:listEntry w:val="info@scotiadentalchoice.ca"/>
              <w:listEntry w:val="info@northlanddentalchoice.ca"/>
              <w:listEntry w:val="info@17avedentalchoice.ca"/>
            </w:ddList>
          </w:ffData>
        </w:fldChar>
      </w:r>
      <w:bookmarkStart w:id="3" w:name="Dropdown3"/>
      <w:r w:rsidR="006E61DE">
        <w:rPr>
          <w:rFonts w:ascii="Gotham Book" w:hAnsi="Gotham Book"/>
          <w:szCs w:val="20"/>
          <w:lang w:val="en-GB"/>
        </w:rPr>
        <w:instrText xml:space="preserve"> FORMDROPDOWN </w:instrText>
      </w:r>
      <w:r w:rsidR="009B1257">
        <w:rPr>
          <w:rFonts w:ascii="Gotham Book" w:hAnsi="Gotham Book"/>
          <w:szCs w:val="20"/>
          <w:lang w:val="en-GB"/>
        </w:rPr>
      </w:r>
      <w:r w:rsidR="009B1257">
        <w:rPr>
          <w:rFonts w:ascii="Gotham Book" w:hAnsi="Gotham Book"/>
          <w:szCs w:val="20"/>
          <w:lang w:val="en-GB"/>
        </w:rPr>
        <w:fldChar w:fldCharType="separate"/>
      </w:r>
      <w:r w:rsidR="006E61DE">
        <w:rPr>
          <w:rFonts w:ascii="Gotham Book" w:hAnsi="Gotham Book"/>
          <w:szCs w:val="20"/>
          <w:lang w:val="en-GB"/>
        </w:rPr>
        <w:fldChar w:fldCharType="end"/>
      </w:r>
      <w:bookmarkEnd w:id="3"/>
    </w:p>
    <w:p w14:paraId="332A6AAB" w14:textId="77777777" w:rsidR="001A1AED" w:rsidRPr="00365263" w:rsidRDefault="001A1AED" w:rsidP="001A1AED">
      <w:pPr>
        <w:jc w:val="center"/>
        <w:rPr>
          <w:rFonts w:ascii="Gotham Book" w:hAnsi="Gotham Book"/>
          <w:b/>
        </w:rPr>
      </w:pPr>
      <w:r w:rsidRPr="00365263">
        <w:rPr>
          <w:rFonts w:ascii="Gotham Book" w:hAnsi="Gotham Book"/>
          <w:b/>
        </w:rPr>
        <w:t>www.</w:t>
      </w:r>
      <w:r w:rsidR="004B6169" w:rsidRPr="00365263">
        <w:rPr>
          <w:rFonts w:ascii="Gotham Book" w:hAnsi="Gotham Book"/>
          <w:b/>
        </w:rPr>
        <w:t>dentalchoice.ca</w:t>
      </w:r>
    </w:p>
    <w:p w14:paraId="7D4AE5EE" w14:textId="77777777" w:rsidR="00365263" w:rsidRPr="00365263" w:rsidRDefault="00365263" w:rsidP="001A1AED">
      <w:pPr>
        <w:jc w:val="center"/>
        <w:rPr>
          <w:rFonts w:ascii="Gotham Book" w:hAnsi="Gotham Book"/>
          <w:b/>
        </w:rPr>
      </w:pPr>
      <w:r w:rsidRPr="00365263">
        <w:rPr>
          <w:rFonts w:ascii="Gotham Book" w:hAnsi="Gotham Book"/>
          <w:b/>
        </w:rPr>
        <w:t>Because your mouth says it all.</w:t>
      </w:r>
    </w:p>
    <w:p w14:paraId="3D63C410" w14:textId="77777777" w:rsidR="001A1AED" w:rsidRDefault="009B1257" w:rsidP="001A1AED">
      <w:pPr>
        <w:jc w:val="center"/>
      </w:pPr>
      <w:r>
        <w:pict w14:anchorId="21D73743">
          <v:rect id="_x0000_i1025" style="width:450.25pt;height:1.5pt" o:hralign="center" o:hrstd="t" o:hrnoshade="t" o:hr="t" fillcolor="black" stroked="f"/>
        </w:pict>
      </w:r>
    </w:p>
    <w:p w14:paraId="3765632B" w14:textId="77777777" w:rsidR="0078319C" w:rsidRPr="00344A07" w:rsidRDefault="0078319C" w:rsidP="00344A07">
      <w:pPr>
        <w:jc w:val="center"/>
        <w:rPr>
          <w:rFonts w:ascii="Gotham Book" w:hAnsi="Gotham Book"/>
          <w:b/>
          <w:sz w:val="24"/>
          <w:szCs w:val="24"/>
        </w:rPr>
      </w:pPr>
      <w:r w:rsidRPr="00344A07">
        <w:rPr>
          <w:rFonts w:ascii="Gotham Book" w:hAnsi="Gotham Book"/>
          <w:b/>
          <w:sz w:val="24"/>
          <w:szCs w:val="24"/>
        </w:rPr>
        <w:t>Insurance and Financial Policy</w:t>
      </w:r>
    </w:p>
    <w:p w14:paraId="479A3BCB" w14:textId="77777777" w:rsidR="0078319C" w:rsidRDefault="0078319C" w:rsidP="0078319C">
      <w:pPr>
        <w:jc w:val="center"/>
      </w:pPr>
    </w:p>
    <w:p w14:paraId="02F4A60E" w14:textId="77777777" w:rsidR="007730A2" w:rsidRPr="00344A07" w:rsidRDefault="002756EF" w:rsidP="00813489">
      <w:pPr>
        <w:jc w:val="both"/>
        <w:rPr>
          <w:rFonts w:ascii="Gotham Book" w:hAnsi="Gotham Book"/>
        </w:rPr>
      </w:pPr>
      <w:r w:rsidRPr="00344A07">
        <w:rPr>
          <w:rFonts w:ascii="Gotham Book" w:hAnsi="Gotham Book"/>
        </w:rPr>
        <w:t>A</w:t>
      </w:r>
      <w:r w:rsidR="00716156" w:rsidRPr="00344A07">
        <w:rPr>
          <w:rFonts w:ascii="Gotham Book" w:hAnsi="Gotham Book"/>
        </w:rPr>
        <w:t xml:space="preserve">t Dental Choice, </w:t>
      </w:r>
      <w:r w:rsidR="0078319C" w:rsidRPr="00344A07">
        <w:rPr>
          <w:rFonts w:ascii="Gotham Book" w:hAnsi="Gotham Book"/>
        </w:rPr>
        <w:t xml:space="preserve">we believe </w:t>
      </w:r>
      <w:r w:rsidR="00CC1509" w:rsidRPr="00344A07">
        <w:rPr>
          <w:rFonts w:ascii="Gotham Book" w:hAnsi="Gotham Book"/>
        </w:rPr>
        <w:t xml:space="preserve">that open discussion of fees and insurance will lead to better care for you and a great dentist-patient relationship.  </w:t>
      </w:r>
    </w:p>
    <w:p w14:paraId="7E930940" w14:textId="77777777" w:rsidR="00CC1509" w:rsidRPr="00344A07" w:rsidRDefault="00CC1509" w:rsidP="00813489">
      <w:pPr>
        <w:jc w:val="both"/>
        <w:rPr>
          <w:rFonts w:ascii="Gotham Book" w:hAnsi="Gotham Book"/>
        </w:rPr>
      </w:pPr>
    </w:p>
    <w:p w14:paraId="69D6D5DC" w14:textId="77777777" w:rsidR="00CC1509" w:rsidRPr="00344A07" w:rsidRDefault="00CC1509" w:rsidP="00813489">
      <w:pPr>
        <w:jc w:val="both"/>
        <w:rPr>
          <w:rFonts w:ascii="Gotham Book" w:hAnsi="Gotham Book"/>
        </w:rPr>
      </w:pPr>
      <w:r w:rsidRPr="00344A07">
        <w:rPr>
          <w:rFonts w:ascii="Gotham Book" w:hAnsi="Gotham Book"/>
        </w:rPr>
        <w:t xml:space="preserve">Your insurance company pays out </w:t>
      </w:r>
      <w:proofErr w:type="gramStart"/>
      <w:r w:rsidRPr="00344A07">
        <w:rPr>
          <w:rFonts w:ascii="Gotham Book" w:hAnsi="Gotham Book"/>
        </w:rPr>
        <w:t>on the basis of</w:t>
      </w:r>
      <w:proofErr w:type="gramEnd"/>
      <w:r w:rsidRPr="00344A07">
        <w:rPr>
          <w:rFonts w:ascii="Gotham Book" w:hAnsi="Gotham Book"/>
        </w:rPr>
        <w:t xml:space="preserve"> the premiums you or your company pays.  Your insurance may cover less than you like because the premiums paid on your plan only allow for a certain level of coverage.</w:t>
      </w:r>
    </w:p>
    <w:p w14:paraId="71D74232" w14:textId="77777777" w:rsidR="007730A2" w:rsidRPr="00344A07" w:rsidRDefault="007730A2" w:rsidP="00813489">
      <w:pPr>
        <w:jc w:val="both"/>
        <w:rPr>
          <w:rFonts w:ascii="Gotham Book" w:hAnsi="Gotham Book"/>
        </w:rPr>
      </w:pPr>
    </w:p>
    <w:p w14:paraId="6A1359DE" w14:textId="77777777" w:rsidR="007730A2" w:rsidRPr="00344A07" w:rsidRDefault="007730A2" w:rsidP="007730A2">
      <w:pPr>
        <w:numPr>
          <w:ilvl w:val="0"/>
          <w:numId w:val="1"/>
        </w:numPr>
        <w:jc w:val="both"/>
        <w:rPr>
          <w:rFonts w:ascii="Gotham Book" w:hAnsi="Gotham Book"/>
          <w:b/>
        </w:rPr>
      </w:pPr>
      <w:r w:rsidRPr="00344A07">
        <w:rPr>
          <w:rFonts w:ascii="Gotham Book" w:hAnsi="Gotham Book"/>
          <w:b/>
        </w:rPr>
        <w:t xml:space="preserve">For patients with one insurance policy:  </w:t>
      </w:r>
      <w:r w:rsidR="00CC1509" w:rsidRPr="00344A07">
        <w:rPr>
          <w:rFonts w:ascii="Gotham Book" w:hAnsi="Gotham Book"/>
        </w:rPr>
        <w:t>We expect your co-pay (amount not covered by insurance) at each appointment.  At times when we cannot precisely determine the co-pay, you may receive another invoice for the balance.  We require your credit card number on file for this.  Let us know if you would like us to call you when we use your card.</w:t>
      </w:r>
    </w:p>
    <w:p w14:paraId="036B9476" w14:textId="77777777" w:rsidR="007730A2" w:rsidRPr="00344A07" w:rsidRDefault="007730A2" w:rsidP="007730A2">
      <w:pPr>
        <w:ind w:left="720"/>
        <w:jc w:val="both"/>
        <w:rPr>
          <w:rFonts w:ascii="Gotham Book" w:hAnsi="Gotham Book"/>
          <w:b/>
        </w:rPr>
      </w:pPr>
    </w:p>
    <w:p w14:paraId="512B1B2E" w14:textId="77777777" w:rsidR="007730A2" w:rsidRPr="00344A07" w:rsidRDefault="007730A2" w:rsidP="007730A2">
      <w:pPr>
        <w:numPr>
          <w:ilvl w:val="0"/>
          <w:numId w:val="1"/>
        </w:numPr>
        <w:jc w:val="both"/>
        <w:rPr>
          <w:rFonts w:ascii="Gotham Book" w:hAnsi="Gotham Book"/>
          <w:b/>
        </w:rPr>
      </w:pPr>
      <w:r w:rsidRPr="00344A07">
        <w:rPr>
          <w:rFonts w:ascii="Gotham Book" w:hAnsi="Gotham Book"/>
          <w:b/>
        </w:rPr>
        <w:t>For patients with two insurance policies:</w:t>
      </w:r>
      <w:r w:rsidR="00CC1509" w:rsidRPr="00344A07">
        <w:rPr>
          <w:rFonts w:ascii="Gotham Book" w:hAnsi="Gotham Book"/>
          <w:b/>
        </w:rPr>
        <w:t xml:space="preserve">  </w:t>
      </w:r>
      <w:r w:rsidR="00CC1509" w:rsidRPr="00344A07">
        <w:rPr>
          <w:rFonts w:ascii="Gotham Book" w:hAnsi="Gotham Book"/>
        </w:rPr>
        <w:t>We will submit to both insurance companies.  Depending on plan limits, you may still have a charge.</w:t>
      </w:r>
    </w:p>
    <w:p w14:paraId="7DBE82E8" w14:textId="77777777" w:rsidR="007730A2" w:rsidRPr="00344A07" w:rsidRDefault="007730A2" w:rsidP="007730A2">
      <w:pPr>
        <w:jc w:val="both"/>
        <w:rPr>
          <w:rFonts w:ascii="Gotham Book" w:hAnsi="Gotham Book"/>
          <w:b/>
        </w:rPr>
      </w:pPr>
    </w:p>
    <w:p w14:paraId="10B0FE43" w14:textId="77777777" w:rsidR="006B1077" w:rsidRPr="00344A07" w:rsidRDefault="007730A2" w:rsidP="00813489">
      <w:pPr>
        <w:numPr>
          <w:ilvl w:val="0"/>
          <w:numId w:val="1"/>
        </w:numPr>
        <w:jc w:val="both"/>
        <w:rPr>
          <w:rFonts w:ascii="Gotham Book" w:hAnsi="Gotham Book"/>
          <w:b/>
        </w:rPr>
      </w:pPr>
      <w:r w:rsidRPr="00344A07">
        <w:rPr>
          <w:rFonts w:ascii="Gotham Book" w:hAnsi="Gotham Book"/>
          <w:b/>
        </w:rPr>
        <w:t>For patients with no insurance:</w:t>
      </w:r>
      <w:r w:rsidR="00CC1509" w:rsidRPr="00344A07">
        <w:rPr>
          <w:rFonts w:ascii="Gotham Book" w:hAnsi="Gotham Book"/>
          <w:b/>
        </w:rPr>
        <w:t xml:space="preserve">  </w:t>
      </w:r>
      <w:r w:rsidR="00CC1509" w:rsidRPr="00344A07">
        <w:rPr>
          <w:rFonts w:ascii="Gotham Book" w:hAnsi="Gotham Book"/>
        </w:rPr>
        <w:t>We encourage estima</w:t>
      </w:r>
      <w:r w:rsidR="000E2EF3" w:rsidRPr="00344A07">
        <w:rPr>
          <w:rFonts w:ascii="Gotham Book" w:hAnsi="Gotham Book"/>
        </w:rPr>
        <w:t>tes for all services</w:t>
      </w:r>
      <w:r w:rsidR="00344A07" w:rsidRPr="00344A07">
        <w:rPr>
          <w:rFonts w:ascii="Gotham Book" w:hAnsi="Gotham Book"/>
        </w:rPr>
        <w:t>, whether you have insurance or not</w:t>
      </w:r>
      <w:r w:rsidR="000E2EF3" w:rsidRPr="00344A07">
        <w:rPr>
          <w:rFonts w:ascii="Gotham Book" w:hAnsi="Gotham Book"/>
        </w:rPr>
        <w:t xml:space="preserve">.  </w:t>
      </w:r>
    </w:p>
    <w:p w14:paraId="71170D1B" w14:textId="77777777" w:rsidR="007730A2" w:rsidRPr="00344A07" w:rsidRDefault="007730A2" w:rsidP="00813489">
      <w:pPr>
        <w:jc w:val="both"/>
        <w:rPr>
          <w:rFonts w:ascii="Gotham Book" w:hAnsi="Gotham Book"/>
          <w:b/>
        </w:rPr>
      </w:pPr>
    </w:p>
    <w:p w14:paraId="1C5EAA90" w14:textId="77777777" w:rsidR="0078319C" w:rsidRPr="00344A07" w:rsidRDefault="0078319C" w:rsidP="00813489">
      <w:pPr>
        <w:jc w:val="both"/>
        <w:rPr>
          <w:rFonts w:ascii="Gotham Book" w:hAnsi="Gotham Book"/>
          <w:b/>
        </w:rPr>
      </w:pPr>
      <w:r w:rsidRPr="00344A07">
        <w:rPr>
          <w:rFonts w:ascii="Gotham Book" w:hAnsi="Gotham Book"/>
          <w:b/>
        </w:rPr>
        <w:t>Initial</w:t>
      </w:r>
    </w:p>
    <w:p w14:paraId="76C22390" w14:textId="77777777" w:rsidR="00360459" w:rsidRPr="00344A07" w:rsidRDefault="00360459" w:rsidP="00813489">
      <w:pPr>
        <w:jc w:val="both"/>
        <w:rPr>
          <w:rFonts w:ascii="Gotham Book" w:hAnsi="Gotham Book"/>
          <w:b/>
        </w:rPr>
      </w:pPr>
    </w:p>
    <w:p w14:paraId="10DB2F92" w14:textId="77777777" w:rsidR="0078319C" w:rsidRPr="00344A07" w:rsidRDefault="0078319C" w:rsidP="005C6432">
      <w:pPr>
        <w:tabs>
          <w:tab w:val="left" w:pos="1077"/>
        </w:tabs>
        <w:ind w:left="1100" w:hanging="1077"/>
        <w:jc w:val="both"/>
        <w:rPr>
          <w:rFonts w:ascii="Gotham Book" w:hAnsi="Gotham Book"/>
        </w:rPr>
      </w:pPr>
      <w:r w:rsidRPr="00344A07">
        <w:rPr>
          <w:rFonts w:ascii="Gotham Book" w:hAnsi="Gotham Book"/>
        </w:rPr>
        <w:t>___</w:t>
      </w:r>
      <w:r w:rsidR="005C6432" w:rsidRPr="00344A07">
        <w:rPr>
          <w:rFonts w:ascii="Gotham Book" w:hAnsi="Gotham Book"/>
        </w:rPr>
        <w:t>__</w:t>
      </w:r>
      <w:r w:rsidRPr="00344A07">
        <w:rPr>
          <w:rFonts w:ascii="Gotham Book" w:hAnsi="Gotham Book"/>
        </w:rPr>
        <w:t xml:space="preserve">__ </w:t>
      </w:r>
      <w:r w:rsidRPr="00344A07">
        <w:rPr>
          <w:rFonts w:ascii="Gotham Book" w:hAnsi="Gotham Book"/>
        </w:rPr>
        <w:sym w:font="Wingdings" w:char="F0A7"/>
      </w:r>
      <w:r w:rsidR="005C6432" w:rsidRPr="00344A07">
        <w:rPr>
          <w:rFonts w:ascii="Gotham Book" w:hAnsi="Gotham Book"/>
        </w:rPr>
        <w:tab/>
      </w:r>
      <w:r w:rsidR="00344A07" w:rsidRPr="00344A07">
        <w:rPr>
          <w:rStyle w:val="Strong"/>
          <w:rFonts w:ascii="Gotham Book" w:hAnsi="Gotham Book"/>
        </w:rPr>
        <w:t xml:space="preserve">Your dental benefits are based upon a contract between your employer and an insurance company. Such dental plans will never pay for </w:t>
      </w:r>
      <w:proofErr w:type="gramStart"/>
      <w:r w:rsidR="00344A07" w:rsidRPr="00344A07">
        <w:rPr>
          <w:rStyle w:val="Strong"/>
          <w:rFonts w:ascii="Gotham Book" w:hAnsi="Gotham Book"/>
        </w:rPr>
        <w:t>all of</w:t>
      </w:r>
      <w:proofErr w:type="gramEnd"/>
      <w:r w:rsidR="00344A07" w:rsidRPr="00344A07">
        <w:rPr>
          <w:rStyle w:val="Strong"/>
          <w:rFonts w:ascii="Gotham Book" w:hAnsi="Gotham Book"/>
        </w:rPr>
        <w:t xml:space="preserve"> your dental care.  It only covers amounts your plan has chosen to cover.  You may need to contact your employer or insurance company directly to determine coverage.</w:t>
      </w:r>
    </w:p>
    <w:p w14:paraId="43BCA903" w14:textId="77777777" w:rsidR="0078319C" w:rsidRPr="00344A07" w:rsidRDefault="0078319C" w:rsidP="005C6432">
      <w:pPr>
        <w:tabs>
          <w:tab w:val="left" w:pos="1077"/>
        </w:tabs>
        <w:ind w:hanging="1077"/>
        <w:jc w:val="both"/>
        <w:rPr>
          <w:rFonts w:ascii="Gotham Book" w:hAnsi="Gotham Book"/>
        </w:rPr>
      </w:pPr>
    </w:p>
    <w:p w14:paraId="37ACC20A" w14:textId="77777777" w:rsidR="0078319C" w:rsidRPr="00344A07" w:rsidRDefault="0078319C" w:rsidP="005C6432">
      <w:pPr>
        <w:tabs>
          <w:tab w:val="left" w:pos="1077"/>
        </w:tabs>
        <w:ind w:left="1100" w:hanging="1077"/>
        <w:jc w:val="both"/>
        <w:rPr>
          <w:rFonts w:ascii="Gotham Book" w:hAnsi="Gotham Book"/>
        </w:rPr>
      </w:pPr>
      <w:r w:rsidRPr="00344A07">
        <w:rPr>
          <w:rFonts w:ascii="Gotham Book" w:hAnsi="Gotham Book"/>
        </w:rPr>
        <w:t>___</w:t>
      </w:r>
      <w:r w:rsidR="005C6432" w:rsidRPr="00344A07">
        <w:rPr>
          <w:rFonts w:ascii="Gotham Book" w:hAnsi="Gotham Book"/>
        </w:rPr>
        <w:t>__</w:t>
      </w:r>
      <w:r w:rsidRPr="00344A07">
        <w:rPr>
          <w:rFonts w:ascii="Gotham Book" w:hAnsi="Gotham Book"/>
        </w:rPr>
        <w:t xml:space="preserve">__ </w:t>
      </w:r>
      <w:r w:rsidRPr="00344A07">
        <w:rPr>
          <w:rFonts w:ascii="Gotham Book" w:hAnsi="Gotham Book"/>
        </w:rPr>
        <w:sym w:font="Wingdings" w:char="F0A7"/>
      </w:r>
      <w:r w:rsidR="005C6432" w:rsidRPr="00344A07">
        <w:rPr>
          <w:rFonts w:ascii="Gotham Book" w:hAnsi="Gotham Book"/>
        </w:rPr>
        <w:tab/>
      </w:r>
      <w:r w:rsidR="00344A07" w:rsidRPr="00344A07">
        <w:rPr>
          <w:rFonts w:ascii="Gotham Book" w:hAnsi="Gotham Book"/>
          <w:b/>
        </w:rPr>
        <w:t>Preauthorization and estimates:</w:t>
      </w:r>
      <w:r w:rsidR="00344A07" w:rsidRPr="00344A07">
        <w:rPr>
          <w:rFonts w:ascii="Gotham Book" w:hAnsi="Gotham Book"/>
        </w:rPr>
        <w:t>  We can help you check what your plan covers prior to proceeding.  These amounts are only an estimate, and not a guarantee of coverage.  This preauthorization can delay treatment.</w:t>
      </w:r>
    </w:p>
    <w:p w14:paraId="799CCD53" w14:textId="77777777" w:rsidR="00D25895" w:rsidRPr="00344A07" w:rsidRDefault="00D25895" w:rsidP="005C6432">
      <w:pPr>
        <w:tabs>
          <w:tab w:val="left" w:pos="1077"/>
        </w:tabs>
        <w:ind w:hanging="1077"/>
        <w:jc w:val="both"/>
        <w:rPr>
          <w:rFonts w:ascii="Gotham Book" w:hAnsi="Gotham Book"/>
        </w:rPr>
      </w:pPr>
    </w:p>
    <w:p w14:paraId="0F7DE53D" w14:textId="77777777" w:rsidR="007730A2" w:rsidRPr="00344A07" w:rsidRDefault="00D25895" w:rsidP="007730A2">
      <w:pPr>
        <w:tabs>
          <w:tab w:val="left" w:pos="1077"/>
        </w:tabs>
        <w:ind w:left="1100" w:hanging="1077"/>
        <w:jc w:val="both"/>
        <w:rPr>
          <w:rFonts w:ascii="Gotham Book" w:hAnsi="Gotham Book"/>
        </w:rPr>
      </w:pPr>
      <w:r w:rsidRPr="00344A07">
        <w:rPr>
          <w:rFonts w:ascii="Gotham Book" w:hAnsi="Gotham Book"/>
        </w:rPr>
        <w:t>__</w:t>
      </w:r>
      <w:r w:rsidR="005C6432" w:rsidRPr="00344A07">
        <w:rPr>
          <w:rFonts w:ascii="Gotham Book" w:hAnsi="Gotham Book"/>
        </w:rPr>
        <w:t>__</w:t>
      </w:r>
      <w:r w:rsidRPr="00344A07">
        <w:rPr>
          <w:rFonts w:ascii="Gotham Book" w:hAnsi="Gotham Book"/>
        </w:rPr>
        <w:t xml:space="preserve">___ </w:t>
      </w:r>
      <w:r w:rsidRPr="00344A07">
        <w:rPr>
          <w:rFonts w:ascii="Gotham Book" w:hAnsi="Gotham Book"/>
        </w:rPr>
        <w:sym w:font="Wingdings" w:char="F0A7"/>
      </w:r>
      <w:r w:rsidR="00813489" w:rsidRPr="00344A07">
        <w:rPr>
          <w:rFonts w:ascii="Gotham Book" w:hAnsi="Gotham Book"/>
        </w:rPr>
        <w:tab/>
      </w:r>
      <w:r w:rsidR="00CC1509" w:rsidRPr="00344A07">
        <w:rPr>
          <w:rFonts w:ascii="Gotham Book" w:hAnsi="Gotham Book"/>
        </w:rPr>
        <w:t xml:space="preserve">We </w:t>
      </w:r>
      <w:r w:rsidRPr="00344A07">
        <w:rPr>
          <w:rFonts w:ascii="Gotham Book" w:hAnsi="Gotham Book"/>
        </w:rPr>
        <w:t xml:space="preserve">bill your insurance company as a courtesy. If </w:t>
      </w:r>
      <w:r w:rsidR="00CC1509" w:rsidRPr="00344A07">
        <w:rPr>
          <w:rFonts w:ascii="Gotham Book" w:hAnsi="Gotham Book"/>
        </w:rPr>
        <w:t>insurance does not pay within 45</w:t>
      </w:r>
      <w:r w:rsidRPr="00344A07">
        <w:rPr>
          <w:rFonts w:ascii="Gotham Book" w:hAnsi="Gotham Book"/>
        </w:rPr>
        <w:t xml:space="preserve"> days, </w:t>
      </w:r>
      <w:r w:rsidR="00CC1509" w:rsidRPr="00344A07">
        <w:rPr>
          <w:rFonts w:ascii="Gotham Book" w:hAnsi="Gotham Book"/>
        </w:rPr>
        <w:t>w</w:t>
      </w:r>
      <w:r w:rsidR="00365263" w:rsidRPr="00344A07">
        <w:rPr>
          <w:rFonts w:ascii="Gotham Book" w:hAnsi="Gotham Book"/>
        </w:rPr>
        <w:t>e</w:t>
      </w:r>
      <w:r w:rsidR="00365263" w:rsidRPr="00344A07">
        <w:rPr>
          <w:rFonts w:ascii="Gotham Book" w:hAnsi="Gotham Book"/>
          <w:b/>
        </w:rPr>
        <w:t xml:space="preserve"> </w:t>
      </w:r>
      <w:r w:rsidR="00344A07" w:rsidRPr="00344A07">
        <w:rPr>
          <w:rFonts w:ascii="Gotham Book" w:hAnsi="Gotham Book"/>
        </w:rPr>
        <w:t>reserve</w:t>
      </w:r>
      <w:r w:rsidRPr="00344A07">
        <w:rPr>
          <w:rFonts w:ascii="Gotham Book" w:hAnsi="Gotham Book"/>
        </w:rPr>
        <w:t xml:space="preserve"> the right to request payment in full for service from you and let you collect the insurance funds that are due to you.</w:t>
      </w:r>
    </w:p>
    <w:p w14:paraId="6BD000D7" w14:textId="77777777" w:rsidR="007730A2" w:rsidRPr="00344A07" w:rsidRDefault="007730A2" w:rsidP="007730A2">
      <w:pPr>
        <w:tabs>
          <w:tab w:val="left" w:pos="1077"/>
        </w:tabs>
        <w:ind w:left="1100" w:hanging="1077"/>
        <w:jc w:val="both"/>
        <w:rPr>
          <w:rFonts w:ascii="Gotham Book" w:hAnsi="Gotham Book"/>
        </w:rPr>
      </w:pPr>
    </w:p>
    <w:p w14:paraId="25BD3457" w14:textId="77777777" w:rsidR="00D25895" w:rsidRPr="00344A07" w:rsidRDefault="007730A2" w:rsidP="007730A2">
      <w:pPr>
        <w:tabs>
          <w:tab w:val="left" w:pos="1077"/>
        </w:tabs>
        <w:ind w:left="1100" w:hanging="1077"/>
        <w:jc w:val="both"/>
        <w:rPr>
          <w:rFonts w:ascii="Gotham Book" w:hAnsi="Gotham Book"/>
        </w:rPr>
      </w:pPr>
      <w:r w:rsidRPr="00344A07">
        <w:rPr>
          <w:rFonts w:ascii="Gotham Book" w:hAnsi="Gotham Book"/>
        </w:rPr>
        <w:t xml:space="preserve"> _______ </w:t>
      </w:r>
      <w:r w:rsidRPr="00344A07">
        <w:rPr>
          <w:rFonts w:ascii="Gotham Book" w:hAnsi="Gotham Book"/>
        </w:rPr>
        <w:sym w:font="Wingdings" w:char="F0A7"/>
      </w:r>
      <w:r w:rsidRPr="00344A07">
        <w:rPr>
          <w:rFonts w:ascii="Gotham Book" w:hAnsi="Gotham Book"/>
        </w:rPr>
        <w:tab/>
        <w:t xml:space="preserve">Please keep in mind that most insurance policies do not cover 100% of the cost of your treatment.  Because of this, and the delay in receiving payment from the insurance company, you will be asked to pay the deductible and the </w:t>
      </w:r>
      <w:proofErr w:type="gramStart"/>
      <w:r w:rsidRPr="00344A07">
        <w:rPr>
          <w:rFonts w:ascii="Gotham Book" w:hAnsi="Gotham Book"/>
        </w:rPr>
        <w:t>non insured</w:t>
      </w:r>
      <w:proofErr w:type="gramEnd"/>
      <w:r w:rsidRPr="00344A07">
        <w:rPr>
          <w:rFonts w:ascii="Gotham Book" w:hAnsi="Gotham Book"/>
        </w:rPr>
        <w:t xml:space="preserve"> portion of the charges, </w:t>
      </w:r>
      <w:r w:rsidRPr="00344A07">
        <w:rPr>
          <w:rFonts w:ascii="Gotham Book" w:hAnsi="Gotham Book"/>
          <w:b/>
        </w:rPr>
        <w:t>on the day the service is rendered</w:t>
      </w:r>
      <w:r w:rsidRPr="00344A07">
        <w:rPr>
          <w:rFonts w:ascii="Gotham Book" w:hAnsi="Gotham Book"/>
        </w:rPr>
        <w:t>.</w:t>
      </w:r>
    </w:p>
    <w:p w14:paraId="668DA760" w14:textId="77777777" w:rsidR="00D25895" w:rsidRPr="00344A07" w:rsidRDefault="00D25895" w:rsidP="005C6432">
      <w:pPr>
        <w:tabs>
          <w:tab w:val="left" w:pos="1077"/>
        </w:tabs>
        <w:ind w:hanging="1077"/>
        <w:jc w:val="both"/>
        <w:rPr>
          <w:rFonts w:ascii="Gotham Book" w:hAnsi="Gotham Book"/>
        </w:rPr>
      </w:pPr>
    </w:p>
    <w:p w14:paraId="635AE96F" w14:textId="77777777" w:rsidR="00D25895" w:rsidRPr="00344A07" w:rsidRDefault="00D25895" w:rsidP="005C6432">
      <w:pPr>
        <w:tabs>
          <w:tab w:val="left" w:pos="1077"/>
        </w:tabs>
        <w:ind w:left="1100" w:hanging="1077"/>
        <w:jc w:val="both"/>
        <w:rPr>
          <w:rFonts w:ascii="Gotham Book" w:hAnsi="Gotham Book"/>
        </w:rPr>
      </w:pPr>
      <w:r w:rsidRPr="00344A07">
        <w:rPr>
          <w:rFonts w:ascii="Gotham Book" w:hAnsi="Gotham Book"/>
        </w:rPr>
        <w:t>__</w:t>
      </w:r>
      <w:r w:rsidR="005C6432" w:rsidRPr="00344A07">
        <w:rPr>
          <w:rFonts w:ascii="Gotham Book" w:hAnsi="Gotham Book"/>
        </w:rPr>
        <w:t>__</w:t>
      </w:r>
      <w:r w:rsidRPr="00344A07">
        <w:rPr>
          <w:rFonts w:ascii="Gotham Book" w:hAnsi="Gotham Book"/>
        </w:rPr>
        <w:t xml:space="preserve">___ </w:t>
      </w:r>
      <w:r w:rsidRPr="00344A07">
        <w:rPr>
          <w:rFonts w:ascii="Gotham Book" w:hAnsi="Gotham Book"/>
        </w:rPr>
        <w:sym w:font="Wingdings" w:char="F0A7"/>
      </w:r>
      <w:r w:rsidR="00813489" w:rsidRPr="00344A07">
        <w:rPr>
          <w:rFonts w:ascii="Gotham Book" w:hAnsi="Gotham Book"/>
        </w:rPr>
        <w:tab/>
      </w:r>
      <w:r w:rsidR="00365263" w:rsidRPr="00344A07">
        <w:rPr>
          <w:rFonts w:ascii="Gotham Book" w:hAnsi="Gotham Book"/>
        </w:rPr>
        <w:t xml:space="preserve">We </w:t>
      </w:r>
      <w:r w:rsidRPr="00344A07">
        <w:rPr>
          <w:rFonts w:ascii="Gotham Book" w:hAnsi="Gotham Book"/>
        </w:rPr>
        <w:t>require payment in full for your portion at the time of service.</w:t>
      </w:r>
      <w:r w:rsidR="000128FF" w:rsidRPr="00344A07">
        <w:rPr>
          <w:rFonts w:ascii="Gotham Book" w:hAnsi="Gotham Book"/>
        </w:rPr>
        <w:t xml:space="preserve"> </w:t>
      </w:r>
      <w:r w:rsidR="00365263" w:rsidRPr="00344A07">
        <w:rPr>
          <w:rFonts w:ascii="Gotham Book" w:hAnsi="Gotham Book"/>
        </w:rPr>
        <w:t xml:space="preserve">We </w:t>
      </w:r>
      <w:r w:rsidRPr="00344A07">
        <w:rPr>
          <w:rFonts w:ascii="Gotham Book" w:hAnsi="Gotham Book"/>
        </w:rPr>
        <w:t xml:space="preserve">accept MasterCard, Visa, American Express, Debit, money orders, and cash. </w:t>
      </w:r>
      <w:r w:rsidRPr="00344A07">
        <w:rPr>
          <w:rFonts w:ascii="Gotham Book" w:hAnsi="Gotham Book"/>
          <w:b/>
        </w:rPr>
        <w:t>We do not accept cheques.</w:t>
      </w:r>
      <w:r w:rsidR="009507F8" w:rsidRPr="00344A07">
        <w:rPr>
          <w:rFonts w:ascii="Gotham Book" w:hAnsi="Gotham Book"/>
          <w:b/>
        </w:rPr>
        <w:t xml:space="preserve"> </w:t>
      </w:r>
    </w:p>
    <w:p w14:paraId="31BA462E" w14:textId="77777777" w:rsidR="009507F8" w:rsidRPr="00344A07" w:rsidRDefault="009507F8" w:rsidP="005C6432">
      <w:pPr>
        <w:tabs>
          <w:tab w:val="left" w:pos="1077"/>
        </w:tabs>
        <w:ind w:hanging="1077"/>
        <w:jc w:val="both"/>
        <w:rPr>
          <w:rFonts w:ascii="Gotham Book" w:hAnsi="Gotham Book"/>
        </w:rPr>
      </w:pPr>
    </w:p>
    <w:p w14:paraId="52231A0B" w14:textId="77777777" w:rsidR="009507F8" w:rsidRPr="00344A07" w:rsidRDefault="009507F8" w:rsidP="005C6432">
      <w:pPr>
        <w:tabs>
          <w:tab w:val="left" w:pos="1077"/>
        </w:tabs>
        <w:ind w:left="1100" w:hanging="1077"/>
        <w:jc w:val="both"/>
        <w:rPr>
          <w:rFonts w:ascii="Gotham Book" w:hAnsi="Gotham Book"/>
        </w:rPr>
      </w:pPr>
      <w:r w:rsidRPr="00344A07">
        <w:rPr>
          <w:rFonts w:ascii="Gotham Book" w:hAnsi="Gotham Book"/>
        </w:rPr>
        <w:t>___</w:t>
      </w:r>
      <w:r w:rsidR="005C6432" w:rsidRPr="00344A07">
        <w:rPr>
          <w:rFonts w:ascii="Gotham Book" w:hAnsi="Gotham Book"/>
        </w:rPr>
        <w:t>__</w:t>
      </w:r>
      <w:r w:rsidRPr="00344A07">
        <w:rPr>
          <w:rFonts w:ascii="Gotham Book" w:hAnsi="Gotham Book"/>
        </w:rPr>
        <w:t xml:space="preserve">__ </w:t>
      </w:r>
      <w:r w:rsidRPr="00344A07">
        <w:rPr>
          <w:rFonts w:ascii="Gotham Book" w:hAnsi="Gotham Book"/>
        </w:rPr>
        <w:sym w:font="Wingdings" w:char="F0A7"/>
      </w:r>
      <w:r w:rsidR="00813489" w:rsidRPr="00344A07">
        <w:rPr>
          <w:rFonts w:ascii="Gotham Book" w:hAnsi="Gotham Book"/>
        </w:rPr>
        <w:tab/>
      </w:r>
      <w:r w:rsidRPr="00344A07">
        <w:rPr>
          <w:rFonts w:ascii="Gotham Book" w:hAnsi="Gotham Book"/>
        </w:rPr>
        <w:t xml:space="preserve">A specific amount of time is reserved especially for </w:t>
      </w:r>
      <w:proofErr w:type="gramStart"/>
      <w:r w:rsidRPr="00344A07">
        <w:rPr>
          <w:rFonts w:ascii="Gotham Book" w:hAnsi="Gotham Book"/>
        </w:rPr>
        <w:t>you</w:t>
      </w:r>
      <w:proofErr w:type="gramEnd"/>
      <w:r w:rsidRPr="00344A07">
        <w:rPr>
          <w:rFonts w:ascii="Gotham Book" w:hAnsi="Gotham Book"/>
        </w:rPr>
        <w:t xml:space="preserve"> and we strongly encourage all patients to keep thei</w:t>
      </w:r>
      <w:r w:rsidR="00A50A2D" w:rsidRPr="00344A07">
        <w:rPr>
          <w:rFonts w:ascii="Gotham Book" w:hAnsi="Gotham Book"/>
        </w:rPr>
        <w:t>r appointments. If you must chan</w:t>
      </w:r>
      <w:r w:rsidRPr="00344A07">
        <w:rPr>
          <w:rFonts w:ascii="Gotham Book" w:hAnsi="Gotham Book"/>
        </w:rPr>
        <w:t xml:space="preserve">ge your appointment, we require at </w:t>
      </w:r>
      <w:r w:rsidRPr="00344A07">
        <w:rPr>
          <w:rFonts w:ascii="Gotham Book" w:hAnsi="Gotham Book"/>
          <w:b/>
        </w:rPr>
        <w:t>least 24 hours</w:t>
      </w:r>
      <w:r w:rsidRPr="00344A07">
        <w:rPr>
          <w:rFonts w:ascii="Gotham Book" w:hAnsi="Gotham Book"/>
        </w:rPr>
        <w:t xml:space="preserve"> notice to avoid a </w:t>
      </w:r>
      <w:r w:rsidR="004F3DE2" w:rsidRPr="00344A07">
        <w:rPr>
          <w:rFonts w:ascii="Gotham Book" w:hAnsi="Gotham Book"/>
          <w:b/>
        </w:rPr>
        <w:t>$100</w:t>
      </w:r>
      <w:r w:rsidRPr="00344A07">
        <w:rPr>
          <w:rFonts w:ascii="Gotham Book" w:hAnsi="Gotham Book"/>
          <w:b/>
        </w:rPr>
        <w:t xml:space="preserve"> cancellation fee</w:t>
      </w:r>
      <w:r w:rsidRPr="00344A07">
        <w:rPr>
          <w:rFonts w:ascii="Gotham Book" w:hAnsi="Gotham Book"/>
        </w:rPr>
        <w:t xml:space="preserve"> (emergencies are an exception).</w:t>
      </w:r>
    </w:p>
    <w:p w14:paraId="27AAEED7" w14:textId="77777777" w:rsidR="00813489" w:rsidRPr="00344A07" w:rsidRDefault="00813489" w:rsidP="00813489">
      <w:pPr>
        <w:jc w:val="both"/>
        <w:rPr>
          <w:rFonts w:ascii="Gotham Book" w:hAnsi="Gotham Book"/>
          <w:b/>
        </w:rPr>
      </w:pPr>
    </w:p>
    <w:p w14:paraId="63997596" w14:textId="77777777" w:rsidR="009507F8" w:rsidRPr="00344A07" w:rsidRDefault="009507F8" w:rsidP="00813489">
      <w:pPr>
        <w:jc w:val="both"/>
        <w:rPr>
          <w:rFonts w:ascii="Gotham Book" w:hAnsi="Gotham Book"/>
          <w:b/>
        </w:rPr>
      </w:pPr>
      <w:r w:rsidRPr="00344A07">
        <w:rPr>
          <w:rFonts w:ascii="Gotham Book" w:hAnsi="Gotham Book"/>
          <w:b/>
        </w:rPr>
        <w:t>I agree with the above conditions.</w:t>
      </w:r>
    </w:p>
    <w:p w14:paraId="1140E046" w14:textId="77777777" w:rsidR="00813489" w:rsidRDefault="00813489" w:rsidP="00344A07"/>
    <w:p w14:paraId="00E89CAC" w14:textId="77777777" w:rsidR="009507F8" w:rsidRPr="00344A07" w:rsidRDefault="00344A07" w:rsidP="00344A07">
      <w:pPr>
        <w:rPr>
          <w:rFonts w:ascii="Gotham Book" w:hAnsi="Gotham Book"/>
        </w:rPr>
      </w:pPr>
      <w:r>
        <w:rPr>
          <w:rFonts w:ascii="Gotham Book" w:hAnsi="Gotham Book"/>
        </w:rPr>
        <w:t xml:space="preserve">Print </w:t>
      </w:r>
      <w:r w:rsidR="009507F8" w:rsidRPr="00344A07">
        <w:rPr>
          <w:rFonts w:ascii="Gotham Book" w:hAnsi="Gotham Book"/>
        </w:rPr>
        <w:t>Name: _____________________</w:t>
      </w:r>
      <w:r w:rsidR="006B1077" w:rsidRPr="00344A07">
        <w:rPr>
          <w:rFonts w:ascii="Gotham Book" w:hAnsi="Gotham Book"/>
        </w:rPr>
        <w:t>_____</w:t>
      </w:r>
      <w:r>
        <w:rPr>
          <w:rFonts w:ascii="Gotham Book" w:hAnsi="Gotham Book"/>
        </w:rPr>
        <w:t xml:space="preserve">______________            </w:t>
      </w:r>
      <w:r w:rsidR="009507F8" w:rsidRPr="00344A07">
        <w:rPr>
          <w:rFonts w:ascii="Gotham Book" w:hAnsi="Gotham Book"/>
        </w:rPr>
        <w:t>Date: ______</w:t>
      </w:r>
      <w:r w:rsidR="006B1077" w:rsidRPr="00344A07">
        <w:rPr>
          <w:rFonts w:ascii="Gotham Book" w:hAnsi="Gotham Book"/>
        </w:rPr>
        <w:t>_</w:t>
      </w:r>
      <w:r w:rsidR="009507F8" w:rsidRPr="00344A07">
        <w:rPr>
          <w:rFonts w:ascii="Gotham Book" w:hAnsi="Gotham Book"/>
        </w:rPr>
        <w:t>__</w:t>
      </w:r>
      <w:r w:rsidR="006B1077" w:rsidRPr="00344A07">
        <w:rPr>
          <w:rFonts w:ascii="Gotham Book" w:hAnsi="Gotham Book"/>
        </w:rPr>
        <w:t>_______</w:t>
      </w:r>
      <w:r>
        <w:rPr>
          <w:rFonts w:ascii="Gotham Book" w:hAnsi="Gotham Book"/>
        </w:rPr>
        <w:t>______</w:t>
      </w:r>
    </w:p>
    <w:p w14:paraId="76CF31A5" w14:textId="77777777" w:rsidR="009507F8" w:rsidRPr="00344A07" w:rsidRDefault="009507F8" w:rsidP="00344A07">
      <w:pPr>
        <w:rPr>
          <w:rFonts w:ascii="Gotham Book" w:hAnsi="Gotham Book"/>
        </w:rPr>
      </w:pPr>
    </w:p>
    <w:p w14:paraId="05B08BDF" w14:textId="77777777" w:rsidR="009507F8" w:rsidRPr="00344A07" w:rsidRDefault="009507F8" w:rsidP="00344A07">
      <w:pPr>
        <w:rPr>
          <w:rFonts w:ascii="Gotham Book" w:hAnsi="Gotham Book"/>
        </w:rPr>
      </w:pPr>
      <w:r w:rsidRPr="00344A07">
        <w:rPr>
          <w:rFonts w:ascii="Gotham Book" w:hAnsi="Gotham Book"/>
        </w:rPr>
        <w:t>Patient/Parent Signature: _________________________________________________</w:t>
      </w:r>
      <w:r w:rsidR="00344A07">
        <w:rPr>
          <w:rFonts w:ascii="Gotham Book" w:hAnsi="Gotham Book"/>
        </w:rPr>
        <w:t>_</w:t>
      </w:r>
    </w:p>
    <w:sectPr w:rsidR="009507F8" w:rsidRPr="00344A07" w:rsidSect="006B1077">
      <w:pgSz w:w="12242" w:h="15842" w:code="1"/>
      <w:pgMar w:top="851" w:right="799" w:bottom="851" w:left="851" w:header="720"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00000001"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C5E9E"/>
    <w:multiLevelType w:val="hybridMultilevel"/>
    <w:tmpl w:val="40406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53688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nCW8DGhk2RQlzME6Lz/NR2FqDTo=" w:salt="UyAJg8xDiJMO+/H95qv1uQ=="/>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AED"/>
    <w:rsid w:val="000128FF"/>
    <w:rsid w:val="00052251"/>
    <w:rsid w:val="00072E46"/>
    <w:rsid w:val="000906E0"/>
    <w:rsid w:val="000E2EF3"/>
    <w:rsid w:val="00154D9C"/>
    <w:rsid w:val="001A1AED"/>
    <w:rsid w:val="002756EF"/>
    <w:rsid w:val="00344A07"/>
    <w:rsid w:val="00360459"/>
    <w:rsid w:val="00365263"/>
    <w:rsid w:val="003F0845"/>
    <w:rsid w:val="00486729"/>
    <w:rsid w:val="004B6169"/>
    <w:rsid w:val="004B70BF"/>
    <w:rsid w:val="004F3DE2"/>
    <w:rsid w:val="005918F1"/>
    <w:rsid w:val="005C6432"/>
    <w:rsid w:val="006160A9"/>
    <w:rsid w:val="00632911"/>
    <w:rsid w:val="00687BD5"/>
    <w:rsid w:val="006B1077"/>
    <w:rsid w:val="006E61DE"/>
    <w:rsid w:val="00716156"/>
    <w:rsid w:val="007730A2"/>
    <w:rsid w:val="0078319C"/>
    <w:rsid w:val="00813489"/>
    <w:rsid w:val="008F7EB4"/>
    <w:rsid w:val="009507F8"/>
    <w:rsid w:val="009B1257"/>
    <w:rsid w:val="00A47692"/>
    <w:rsid w:val="00A50A2D"/>
    <w:rsid w:val="00BB2170"/>
    <w:rsid w:val="00C170BF"/>
    <w:rsid w:val="00CC1509"/>
    <w:rsid w:val="00D13E6D"/>
    <w:rsid w:val="00D25895"/>
    <w:rsid w:val="00E8328E"/>
    <w:rsid w:val="00EA60CD"/>
    <w:rsid w:val="00F64FE8"/>
    <w:rsid w:val="00FF34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31A4430"/>
  <w15:docId w15:val="{D56E8852-06E4-449E-867E-F4FB257B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napToGrid w:val="0"/>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1AED"/>
    <w:rPr>
      <w:color w:val="0000FF"/>
      <w:u w:val="single"/>
    </w:rPr>
  </w:style>
  <w:style w:type="character" w:styleId="CommentReference">
    <w:name w:val="annotation reference"/>
    <w:semiHidden/>
    <w:rsid w:val="001A1AED"/>
    <w:rPr>
      <w:sz w:val="16"/>
      <w:szCs w:val="16"/>
    </w:rPr>
  </w:style>
  <w:style w:type="paragraph" w:styleId="CommentText">
    <w:name w:val="annotation text"/>
    <w:basedOn w:val="Normal"/>
    <w:semiHidden/>
    <w:rsid w:val="001A1AED"/>
    <w:rPr>
      <w:szCs w:val="20"/>
    </w:rPr>
  </w:style>
  <w:style w:type="paragraph" w:styleId="CommentSubject">
    <w:name w:val="annotation subject"/>
    <w:basedOn w:val="CommentText"/>
    <w:next w:val="CommentText"/>
    <w:semiHidden/>
    <w:rsid w:val="001A1AED"/>
    <w:rPr>
      <w:b/>
      <w:bCs/>
    </w:rPr>
  </w:style>
  <w:style w:type="paragraph" w:styleId="BalloonText">
    <w:name w:val="Balloon Text"/>
    <w:basedOn w:val="Normal"/>
    <w:semiHidden/>
    <w:rsid w:val="001A1AED"/>
    <w:rPr>
      <w:rFonts w:ascii="Tahoma" w:hAnsi="Tahoma" w:cs="Tahoma"/>
      <w:sz w:val="16"/>
      <w:szCs w:val="16"/>
    </w:rPr>
  </w:style>
  <w:style w:type="paragraph" w:styleId="ListParagraph">
    <w:name w:val="List Paragraph"/>
    <w:basedOn w:val="Normal"/>
    <w:uiPriority w:val="34"/>
    <w:qFormat/>
    <w:rsid w:val="007730A2"/>
    <w:pPr>
      <w:ind w:left="720"/>
    </w:pPr>
  </w:style>
  <w:style w:type="character" w:styleId="Strong">
    <w:name w:val="Strong"/>
    <w:uiPriority w:val="22"/>
    <w:qFormat/>
    <w:rsid w:val="00344A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ategory xmlns="6d1f892f-f66d-4f46-b746-e918a4ab228d">&lt;Internal Policies&gt;</Category>
    <lcf76f155ced4ddcb4097134ff3c332f xmlns="6d1f892f-f66d-4f46-b746-e918a4ab228d">
      <Terms xmlns="http://schemas.microsoft.com/office/infopath/2007/PartnerControls"/>
    </lcf76f155ced4ddcb4097134ff3c332f>
    <Abstract xmlns="6d1f892f-f66d-4f46-b746-e918a4ab228d" xsi:nil="true"/>
    <TaxCatchAll xmlns="fae41865-0b3e-4370-9d1d-6dd6605d400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9FE6890C9F2C47B25BFE71109B4AF6" ma:contentTypeVersion="18" ma:contentTypeDescription="Create a new document." ma:contentTypeScope="" ma:versionID="67c7330aa9ce57fd644b92bda93ac0cf">
  <xsd:schema xmlns:xsd="http://www.w3.org/2001/XMLSchema" xmlns:xs="http://www.w3.org/2001/XMLSchema" xmlns:p="http://schemas.microsoft.com/office/2006/metadata/properties" xmlns:ns2="6d1f892f-f66d-4f46-b746-e918a4ab228d" xmlns:ns3="fae41865-0b3e-4370-9d1d-6dd6605d4007" targetNamespace="http://schemas.microsoft.com/office/2006/metadata/properties" ma:root="true" ma:fieldsID="2095783d5792c7adb2a3733362ccbafe" ns2:_="" ns3:_="">
    <xsd:import namespace="6d1f892f-f66d-4f46-b746-e918a4ab228d"/>
    <xsd:import namespace="fae41865-0b3e-4370-9d1d-6dd6605d4007"/>
    <xsd:element name="properties">
      <xsd:complexType>
        <xsd:sequence>
          <xsd:element name="documentManagement">
            <xsd:complexType>
              <xsd:all>
                <xsd:element ref="ns2:MediaServiceMetadata" minOccurs="0"/>
                <xsd:element ref="ns2:MediaServiceFastMetadata" minOccurs="0"/>
                <xsd:element ref="ns2:Category"/>
                <xsd:element ref="ns2:Abstract"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f892f-f66d-4f46-b746-e918a4ab2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ma:displayName="Category" ma:default="&lt;Internal Policies&gt;" ma:format="Dropdown" ma:internalName="Category">
      <xsd:simpleType>
        <xsd:restriction base="dms:Choice">
          <xsd:enumeration value="&lt;Internal Policies&gt;"/>
          <xsd:enumeration value="Abel ‎"/>
          <xsd:enumeration value="Abel/DVE"/>
          <xsd:enumeration value="Accounting Systems"/>
          <xsd:enumeration value="AMAN"/>
          <xsd:enumeration value="Back Office/Operations"/>
          <xsd:enumeration value="Back Office/Operations"/>
          <xsd:enumeration value="Case Acceptance Training"/>
          <xsd:enumeration value="Charities and Sponsorships"/>
          <xsd:enumeration value="Christmas"/>
          <xsd:enumeration value="Clinical Systems &amp; Protocols"/>
          <xsd:enumeration value="Computer, Networking"/>
          <xsd:enumeration value="Computer, Networking"/>
          <xsd:enumeration value="Consent Forms"/>
          <xsd:enumeration value="Curve"/>
          <xsd:enumeration value="Cyber Security"/>
          <xsd:enumeration value="Dental Choice Company Information"/>
          <xsd:enumeration value="Dental Choice Newsletters"/>
          <xsd:enumeration value="Dental Claims Group/U of C Plan"/>
          <xsd:enumeration value="Dentist"/>
          <xsd:enumeration value="Dentists"/>
          <xsd:enumeration value="DVE"/>
          <xsd:enumeration value="EDI/CDAnet"/>
          <xsd:enumeration value="Employees"/>
          <xsd:enumeration value="Employment"/>
          <xsd:enumeration value="Event Planning"/>
          <xsd:enumeration value="Front &amp; Back Office/Operations"/>
          <xsd:enumeration value="Human Resources"/>
          <xsd:enumeration value="Hygiene Coordinator/Hygienist"/>
          <xsd:enumeration value="Hygienist/Hygiene Coordinator"/>
          <xsd:enumeration value="Implants"/>
          <xsd:enumeration value="Infection Prevention &amp; Control"/>
          <xsd:enumeration value="Insurance"/>
          <xsd:enumeration value="Internal Policies"/>
          <xsd:enumeration value="Invisalign"/>
          <xsd:enumeration value="IT"/>
          <xsd:enumeration value="Job Descriptions"/>
          <xsd:enumeration value="Letterheads &amp; Templates"/>
          <xsd:enumeration value="Maintenance"/>
          <xsd:enumeration value="Marketing"/>
          <xsd:enumeration value="Marketing"/>
          <xsd:enumeration value="Misc"/>
          <xsd:enumeration value="Mount Royal University"/>
          <xsd:enumeration value="Nait and Grant MacEwan"/>
          <xsd:enumeration value="New Patients"/>
          <xsd:enumeration value="Office Administration"/>
          <xsd:enumeration value="Ortho"/>
          <xsd:enumeration value="Patient Fees"/>
          <xsd:enumeration value="Patient Info Sheets"/>
          <xsd:enumeration value="Patient Policies"/>
          <xsd:enumeration value="referral"/>
          <xsd:enumeration value="Referrals"/>
          <xsd:enumeration value="Scripts"/>
          <xsd:enumeration value="Sedation"/>
          <xsd:enumeration value="Specific to Office - 17th Ave"/>
          <xsd:enumeration value="Specific to Office - JADC"/>
          <xsd:enumeration value="Specific to Office - KGM"/>
          <xsd:enumeration value="Specific To Office - LON"/>
          <xsd:enumeration value="Specific to Office - MAC"/>
          <xsd:enumeration value="Specific to Office - MRDC"/>
          <xsd:enumeration value="Specific to Office - MWD"/>
          <xsd:enumeration value="Specific to Office - NDC"/>
          <xsd:enumeration value="Specific to Office - RC"/>
          <xsd:enumeration value="Specific to Office - SDC"/>
          <xsd:enumeration value="Specific to Office - SEC"/>
          <xsd:enumeration value="Specific to Office - STRAT"/>
          <xsd:enumeration value="Specific to Office - UDC"/>
          <xsd:enumeration value="Specific to Office - WADC"/>
          <xsd:enumeration value="Specific to Office - WEDC"/>
          <xsd:enumeration value="Staff"/>
          <xsd:enumeration value="Systems"/>
          <xsd:enumeration value="Test"/>
          <xsd:enumeration value="Training Systems"/>
          <xsd:enumeration value="Treatment/Procedures"/>
          <xsd:enumeration value="Vacation"/>
        </xsd:restriction>
      </xsd:simpleType>
    </xsd:element>
    <xsd:element name="Abstract" ma:index="11" nillable="true" ma:displayName="Abstract" ma:internalName="Abstract">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c0e4f8d-d364-45ba-9037-e2a203a0be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e41865-0b3e-4370-9d1d-6dd6605d400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9466de1-c06a-47f7-bd83-e9fb3a5b433e}" ma:internalName="TaxCatchAll" ma:showField="CatchAllData" ma:web="fae41865-0b3e-4370-9d1d-6dd6605d40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6D7893-838A-43D2-B2AA-352D9669863E}">
  <ds:schemaRefs>
    <ds:schemaRef ds:uri="http://schemas.openxmlformats.org/officeDocument/2006/bibliography"/>
  </ds:schemaRefs>
</ds:datastoreItem>
</file>

<file path=customXml/itemProps2.xml><?xml version="1.0" encoding="utf-8"?>
<ds:datastoreItem xmlns:ds="http://schemas.openxmlformats.org/officeDocument/2006/customXml" ds:itemID="{71F4BDB3-EBFB-47D5-BD15-80A19361D674}">
  <ds:schemaRefs>
    <ds:schemaRef ds:uri="6d1f892f-f66d-4f46-b746-e918a4ab228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e41865-0b3e-4370-9d1d-6dd6605d4007"/>
    <ds:schemaRef ds:uri="http://www.w3.org/XML/1998/namespace"/>
    <ds:schemaRef ds:uri="http://purl.org/dc/dcmitype/"/>
  </ds:schemaRefs>
</ds:datastoreItem>
</file>

<file path=customXml/itemProps3.xml><?xml version="1.0" encoding="utf-8"?>
<ds:datastoreItem xmlns:ds="http://schemas.openxmlformats.org/officeDocument/2006/customXml" ds:itemID="{1DAFFDC8-8074-4259-B425-2D7E9F9A0FA7}">
  <ds:schemaRefs>
    <ds:schemaRef ds:uri="http://schemas.microsoft.com/sharepoint/v3/contenttype/forms"/>
  </ds:schemaRefs>
</ds:datastoreItem>
</file>

<file path=customXml/itemProps4.xml><?xml version="1.0" encoding="utf-8"?>
<ds:datastoreItem xmlns:ds="http://schemas.openxmlformats.org/officeDocument/2006/customXml" ds:itemID="{2D0FCE73-A60E-4020-BA59-284AC8136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f892f-f66d-4f46-b746-e918a4ab228d"/>
    <ds:schemaRef ds:uri="fae41865-0b3e-4370-9d1d-6dd6605d4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West Edmonton Dental Care</vt:lpstr>
    </vt:vector>
  </TitlesOfParts>
  <Company>Microsoft</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Edmonton Dental Care</dc:title>
  <dc:creator>Angela Wong</dc:creator>
  <cp:lastModifiedBy>Alesha Plandowski</cp:lastModifiedBy>
  <cp:revision>2</cp:revision>
  <cp:lastPrinted>2009-05-19T21:39:00Z</cp:lastPrinted>
  <dcterms:created xsi:type="dcterms:W3CDTF">2022-05-24T21:10:00Z</dcterms:created>
  <dcterms:modified xsi:type="dcterms:W3CDTF">2022-05-24T21:10:00Z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0x0101003C9FE6890C9F2C47B25BFE71109B4AF6</vt:lpwstr>
  </property>
</Properties>
</file>